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35" w:rsidRPr="00021B35" w:rsidRDefault="00021B35" w:rsidP="00021B35">
      <w:pPr>
        <w:pStyle w:val="c7"/>
        <w:shd w:val="clear" w:color="auto" w:fill="FFFFFF"/>
        <w:spacing w:before="0" w:beforeAutospacing="0" w:after="0" w:afterAutospacing="0"/>
        <w:jc w:val="center"/>
        <w:rPr>
          <w:rFonts w:ascii="Calibri" w:hAnsi="Calibri"/>
          <w:color w:val="7030A0"/>
          <w:sz w:val="32"/>
          <w:szCs w:val="22"/>
        </w:rPr>
      </w:pPr>
      <w:r w:rsidRPr="00021B35">
        <w:rPr>
          <w:rStyle w:val="c1"/>
          <w:bCs/>
          <w:color w:val="7030A0"/>
          <w:sz w:val="40"/>
          <w:szCs w:val="28"/>
        </w:rPr>
        <w:t>Методические рекомендации по развитию мелкой моторики у детей старшего дошкольного возраста и первоклассников</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Родителей и педагогов всегда волнует вопрос, как обеспечить полноценное развитие ребёнка в дошкольном возрасте, как правильно подготовить его к школе.</w:t>
      </w:r>
      <w:r>
        <w:rPr>
          <w:color w:val="000000"/>
          <w:sz w:val="28"/>
          <w:szCs w:val="28"/>
        </w:rPr>
        <w:br/>
      </w:r>
      <w:r>
        <w:rPr>
          <w:rStyle w:val="c3"/>
          <w:color w:val="000000"/>
          <w:sz w:val="28"/>
          <w:szCs w:val="28"/>
        </w:rPr>
        <w:t>        Роль рук не случайно в истории развития человечества подчёркивается особо. Именно руки дали возможность развивать путём жестов тот первичный язык, с помощью которого проходило общение первобытных людей.</w:t>
      </w:r>
      <w:r>
        <w:rPr>
          <w:color w:val="000000"/>
          <w:sz w:val="28"/>
          <w:szCs w:val="28"/>
        </w:rPr>
        <w:br/>
      </w:r>
      <w:r>
        <w:rPr>
          <w:rStyle w:val="c3"/>
          <w:color w:val="000000"/>
          <w:sz w:val="28"/>
          <w:szCs w:val="28"/>
        </w:rPr>
        <w:t xml:space="preserve">       Взаимосвязь общей и речевой моторики изучена и подтверждена исследованиями многих крупнейших учёных, таких, как И.П.Павлов, А.А.Леонтьев, </w:t>
      </w:r>
      <w:proofErr w:type="spellStart"/>
      <w:r>
        <w:rPr>
          <w:rStyle w:val="c3"/>
          <w:color w:val="000000"/>
          <w:sz w:val="28"/>
          <w:szCs w:val="28"/>
        </w:rPr>
        <w:t>А.А.Лурия</w:t>
      </w:r>
      <w:proofErr w:type="spellEnd"/>
      <w:r>
        <w:rPr>
          <w:rStyle w:val="c3"/>
          <w:color w:val="000000"/>
          <w:sz w:val="28"/>
          <w:szCs w:val="28"/>
        </w:rPr>
        <w:t>. Чем выше двигательная активность ребёнка, тем лучше развивается его речь. Когда ребёнок овладевает двигательными умениями и навыками, развивается координация движений. Формирование движений происходит при участии речи.</w:t>
      </w:r>
      <w:r>
        <w:rPr>
          <w:color w:val="000000"/>
          <w:sz w:val="28"/>
          <w:szCs w:val="28"/>
        </w:rPr>
        <w:br/>
      </w:r>
      <w:r>
        <w:rPr>
          <w:rStyle w:val="c3"/>
          <w:color w:val="000000"/>
          <w:sz w:val="28"/>
          <w:szCs w:val="28"/>
        </w:rPr>
        <w:t>        Обычно ребёнок, имеющий высокий уровень развития мелкой моторики, умеет логически мыслить, у него достаточно развиты память, внимание, связная речь.</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w:t>
      </w:r>
      <w:r>
        <w:rPr>
          <w:rStyle w:val="c3"/>
          <w:color w:val="000000"/>
          <w:sz w:val="28"/>
          <w:szCs w:val="28"/>
        </w:rPr>
        <w:t>Работая над развитием мелкой моторики рук у детей с нарушением речи, можно добиться определённых результатов.  По многим наблюдениям у детей улучшается координация артикуляционного аппарата, заметно сокращаются сроки постановки звуков, совершенствуется общая координация движений детей. Выполняя пальчиками различные упражнения, дети достигают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их к рисованию и письму. Кисти рук приобретают хорошую подвижность, гибкость, исчезает скованность движений, это в дальнейшем облегчает приобретение навыков письма. Эти дети при обучении элементам письма будут демонстрировать хороший нажим, «уверенные» линии, они заметно лучше своих сверстников могут справляться с программными требованиями по изобразительной деятельности. Всё это создаёт благоприятную базу для более успешного обучения в школе.</w:t>
      </w:r>
      <w:r>
        <w:rPr>
          <w:color w:val="000000"/>
          <w:sz w:val="28"/>
          <w:szCs w:val="28"/>
        </w:rPr>
        <w:br/>
      </w:r>
      <w:r>
        <w:rPr>
          <w:rStyle w:val="c3"/>
          <w:color w:val="000000"/>
          <w:sz w:val="28"/>
          <w:szCs w:val="28"/>
        </w:rPr>
        <w:t xml:space="preserve">    Я рекомендую шире использовать разнообразные игры и упражнения, направленные на формирование тонких движений пальцев рук не только родителям, воспитателям как речевых, так и </w:t>
      </w:r>
      <w:proofErr w:type="spellStart"/>
      <w:r>
        <w:rPr>
          <w:rStyle w:val="c3"/>
          <w:color w:val="000000"/>
          <w:sz w:val="28"/>
          <w:szCs w:val="28"/>
        </w:rPr>
        <w:t>общеразвивающих</w:t>
      </w:r>
      <w:proofErr w:type="spellEnd"/>
      <w:r>
        <w:rPr>
          <w:rStyle w:val="c3"/>
          <w:color w:val="000000"/>
          <w:sz w:val="28"/>
          <w:szCs w:val="28"/>
        </w:rPr>
        <w:t xml:space="preserve"> групп, но и учителям начальных классов.</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w:t>
      </w:r>
      <w:r>
        <w:rPr>
          <w:rStyle w:val="c3"/>
          <w:color w:val="000000"/>
          <w:sz w:val="28"/>
          <w:szCs w:val="28"/>
        </w:rPr>
        <w:t>Конечно</w:t>
      </w:r>
      <w:r>
        <w:rPr>
          <w:rStyle w:val="c34"/>
          <w:rFonts w:ascii="Calibri" w:hAnsi="Calibri"/>
          <w:color w:val="000000"/>
          <w:sz w:val="22"/>
          <w:szCs w:val="22"/>
        </w:rPr>
        <w:t>, </w:t>
      </w:r>
      <w:r>
        <w:rPr>
          <w:rStyle w:val="c3"/>
          <w:color w:val="000000"/>
          <w:sz w:val="28"/>
          <w:szCs w:val="28"/>
        </w:rPr>
        <w:t>работу над развитием мелкой моторики рук не поздно начинать 7 лет, но лучше, если эта работа будет начата с самого рождения.</w:t>
      </w:r>
      <w:proofErr w:type="gramStart"/>
      <w:r>
        <w:rPr>
          <w:rStyle w:val="c3"/>
          <w:color w:val="000000"/>
          <w:sz w:val="28"/>
          <w:szCs w:val="28"/>
        </w:rPr>
        <w:t xml:space="preserve"> .</w:t>
      </w:r>
      <w:proofErr w:type="gramEnd"/>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Подготовительную работу по развитию мелкой моторики к обучению письму с 3-4 лет.</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Нужно приложить усилия, чтобы развить, укрепить детскую руку и пальчики, сделать их послушными, ловкими, подвижными. Сначала нужно подготовить мышцы рук, а не вкладывать в неуклюжую и слабую руку ребенка карандаш и мучиться.</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lastRenderedPageBreak/>
        <w:t xml:space="preserve">                Первые успехи вызовут </w:t>
      </w:r>
      <w:proofErr w:type="gramStart"/>
      <w:r>
        <w:rPr>
          <w:rStyle w:val="c3"/>
          <w:color w:val="000000"/>
          <w:sz w:val="28"/>
          <w:szCs w:val="28"/>
        </w:rPr>
        <w:t>раздражение</w:t>
      </w:r>
      <w:proofErr w:type="gramEnd"/>
      <w:r>
        <w:rPr>
          <w:rStyle w:val="c3"/>
          <w:color w:val="000000"/>
          <w:sz w:val="28"/>
          <w:szCs w:val="28"/>
        </w:rPr>
        <w:t xml:space="preserve"> и даже разочарование. Необходимо научиться самим и ребенка радоваться даже таким победам, пусть и не очень ярким, поддерживать интерес к упражнениям и играм.</w:t>
      </w:r>
    </w:p>
    <w:p w:rsidR="00021B35" w:rsidRDefault="00021B35" w:rsidP="00021B35">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Эффективные пути для развития мелкой моторики пальцев рук и развитие ручной умелости – рисование, лепка, конструирование, аппликация, вышивание, различные игры с мелкими предметами (подбор частей разрезных картинок, перекладывание,  сортировка горошин, палочек, пуговиц и других мелких предметов), пальчиковая гимнастика с речевым сопровождением и без него; пальчиковый театр; упражнения по  подготовке руки к письму (работа с трафаретами, шаблонами, фигурными линейками, объемными и плоскостными изображениями предметов). И многое другое. Все ограничивается только фантазией самих родителей.</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При подборе игровых упражнений следует принимать во внимание такие педагогические принципы:</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игровые упражнения должны приносить детям радость, а личностные отношения взрослого и ребенка строятся на основе доверия, взаимопонимания, доброжелательности. Ребенок знает, что получит необходимую помощь при затруднениях;</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постепенное усложнение игрового материала, упражнений, от простого к </w:t>
      </w:r>
      <w:proofErr w:type="gramStart"/>
      <w:r>
        <w:rPr>
          <w:rStyle w:val="c3"/>
          <w:color w:val="000000"/>
          <w:sz w:val="28"/>
          <w:szCs w:val="28"/>
        </w:rPr>
        <w:t>сложному</w:t>
      </w:r>
      <w:proofErr w:type="gramEnd"/>
      <w:r>
        <w:rPr>
          <w:rStyle w:val="c3"/>
          <w:color w:val="000000"/>
          <w:sz w:val="28"/>
          <w:szCs w:val="28"/>
        </w:rPr>
        <w:t>. Например, в 2-3 года мы не можем требовать от ребенка застегивания молний или завязывание шнурков, резать ножницами и т.д.</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при предъявлении игрового материала, речевых игр следует учитывать индивидуальные возможности ребенка;</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для достижения желаемого результата необходимо сделать работу по развитию пальцевой моторики регулярной, выделив для этого время, в перерыве использование физкультминутки;</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время выполнения упражнений также должно учитываться, так как интерес ребенка быстро иссякают: до 3 лет это около 5 минут, затем можно увеличить длительность.                          </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Ученые Н.О. </w:t>
      </w:r>
      <w:proofErr w:type="spellStart"/>
      <w:r>
        <w:rPr>
          <w:rStyle w:val="c3"/>
          <w:color w:val="000000"/>
          <w:sz w:val="28"/>
          <w:szCs w:val="28"/>
        </w:rPr>
        <w:t>Озерецкий</w:t>
      </w:r>
      <w:proofErr w:type="spellEnd"/>
      <w:r>
        <w:rPr>
          <w:rStyle w:val="c3"/>
          <w:color w:val="000000"/>
          <w:sz w:val="28"/>
          <w:szCs w:val="28"/>
        </w:rPr>
        <w:t xml:space="preserve"> и Н.И. Гуревич в своей книге "Психомоторика" (М.: 1931) предложили диагностические методики оценки психомоторного развития дошкольников, которые просты в применении, информативны по содержанию и, как свидетельствует их долгая проверка временем, достоверны.</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Возьмем только задания для рук.</w:t>
      </w:r>
    </w:p>
    <w:p w:rsidR="00021B35" w:rsidRDefault="00021B35" w:rsidP="00021B35">
      <w:pPr>
        <w:pStyle w:val="c7"/>
        <w:shd w:val="clear" w:color="auto" w:fill="FFFFFF"/>
        <w:spacing w:before="0" w:beforeAutospacing="0" w:after="0" w:afterAutospacing="0"/>
        <w:rPr>
          <w:color w:val="000000"/>
          <w:sz w:val="28"/>
          <w:szCs w:val="28"/>
        </w:rPr>
      </w:pPr>
    </w:p>
    <w:p w:rsidR="00021B35" w:rsidRDefault="00021B35" w:rsidP="00021B35">
      <w:pPr>
        <w:pStyle w:val="c7"/>
        <w:shd w:val="clear" w:color="auto" w:fill="FFFFFF"/>
        <w:spacing w:before="0" w:beforeAutospacing="0" w:after="0" w:afterAutospacing="0"/>
        <w:rPr>
          <w:color w:val="000000"/>
          <w:sz w:val="28"/>
          <w:szCs w:val="28"/>
        </w:rPr>
      </w:pP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Задания для детей 4 лет:</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1.  "Пальчик с носиком здороваются".</w:t>
      </w:r>
      <w:r>
        <w:rPr>
          <w:rStyle w:val="c1"/>
          <w:b/>
          <w:bCs/>
          <w:color w:val="000000"/>
          <w:sz w:val="28"/>
          <w:szCs w:val="28"/>
        </w:rPr>
        <w:t> </w:t>
      </w:r>
      <w:r>
        <w:rPr>
          <w:color w:val="000000"/>
          <w:sz w:val="28"/>
          <w:szCs w:val="28"/>
        </w:rPr>
        <w:br/>
      </w:r>
      <w:r>
        <w:rPr>
          <w:rStyle w:val="c3"/>
          <w:color w:val="000000"/>
          <w:sz w:val="28"/>
          <w:szCs w:val="28"/>
        </w:rPr>
        <w:t>После предварительного показа задания ребенку предлагается закрыть глаза и коснуться указательным пальцем правой руки: а) кончика носа; б) мочки левого уха.</w:t>
      </w:r>
      <w:r>
        <w:rPr>
          <w:color w:val="000000"/>
          <w:sz w:val="28"/>
          <w:szCs w:val="28"/>
        </w:rPr>
        <w:br/>
      </w:r>
      <w:r>
        <w:rPr>
          <w:rStyle w:val="c3"/>
          <w:color w:val="000000"/>
          <w:sz w:val="28"/>
          <w:szCs w:val="28"/>
        </w:rPr>
        <w:t>Задание повторяется в той же последовательности другой рукой.</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Оценка-вывод</w:t>
      </w:r>
      <w:r>
        <w:rPr>
          <w:rStyle w:val="c3"/>
          <w:i/>
          <w:iCs/>
          <w:color w:val="000000"/>
          <w:sz w:val="28"/>
          <w:szCs w:val="28"/>
        </w:rPr>
        <w:t>. </w:t>
      </w:r>
      <w:r>
        <w:rPr>
          <w:rStyle w:val="c3"/>
          <w:color w:val="000000"/>
          <w:sz w:val="28"/>
          <w:szCs w:val="28"/>
        </w:rPr>
        <w:t>Правильно выполненное задание - норма; если ребенок допускает неточности (дотрагивается до середины или верхней части носа, уха), это свидетельствует о незрелости его координационных механизмов и несоответствии возрастной норме.</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lastRenderedPageBreak/>
        <w:t>2.  "Уложи монеты в коробку".</w:t>
      </w:r>
      <w:r>
        <w:rPr>
          <w:rStyle w:val="c1"/>
          <w:b/>
          <w:bCs/>
          <w:color w:val="000000"/>
          <w:sz w:val="28"/>
          <w:szCs w:val="28"/>
        </w:rPr>
        <w:t> </w:t>
      </w:r>
      <w:r>
        <w:rPr>
          <w:color w:val="000000"/>
          <w:sz w:val="28"/>
          <w:szCs w:val="28"/>
        </w:rPr>
        <w:br/>
      </w:r>
      <w:r>
        <w:rPr>
          <w:rStyle w:val="c3"/>
          <w:color w:val="000000"/>
          <w:sz w:val="28"/>
          <w:szCs w:val="28"/>
        </w:rPr>
        <w:t>На стол ставится картонная коробка размером 10x10 см, перед которой на расстоянии 5 см раскладываются в беспорядке 20 монет (жетонов, пуговиц) диаметром 2 см. По сигналу взрослого ребенок должен уложить как можно быстрее все монеты по одной в коробку.</w:t>
      </w:r>
      <w:r>
        <w:rPr>
          <w:color w:val="000000"/>
          <w:sz w:val="28"/>
          <w:szCs w:val="28"/>
        </w:rPr>
        <w:br/>
      </w:r>
      <w:r>
        <w:rPr>
          <w:rStyle w:val="c3"/>
          <w:color w:val="000000"/>
          <w:sz w:val="28"/>
          <w:szCs w:val="28"/>
        </w:rPr>
        <w:t>Задание выполняется поочередно левой и правой рукой.</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Оценка-вывод</w:t>
      </w:r>
      <w:r>
        <w:rPr>
          <w:rStyle w:val="c3"/>
          <w:i/>
          <w:iCs/>
          <w:color w:val="000000"/>
          <w:sz w:val="28"/>
          <w:szCs w:val="28"/>
        </w:rPr>
        <w:t>. </w:t>
      </w:r>
      <w:proofErr w:type="gramStart"/>
      <w:r>
        <w:rPr>
          <w:rStyle w:val="c3"/>
          <w:color w:val="000000"/>
          <w:sz w:val="28"/>
          <w:szCs w:val="28"/>
        </w:rPr>
        <w:t>Нормой считается правильность и время выполнения: для ведущей руки - 15 секунд, для другой - 20 секунд.</w:t>
      </w:r>
      <w:proofErr w:type="gramEnd"/>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3.  "Нарисуй пальцами кружочки".</w:t>
      </w:r>
      <w:r>
        <w:rPr>
          <w:rStyle w:val="c1"/>
          <w:b/>
          <w:bCs/>
          <w:color w:val="000000"/>
          <w:sz w:val="28"/>
          <w:szCs w:val="28"/>
        </w:rPr>
        <w:t> </w:t>
      </w:r>
      <w:r>
        <w:rPr>
          <w:color w:val="000000"/>
          <w:sz w:val="28"/>
          <w:szCs w:val="28"/>
        </w:rPr>
        <w:br/>
      </w:r>
      <w:r>
        <w:rPr>
          <w:rStyle w:val="c3"/>
          <w:color w:val="000000"/>
          <w:sz w:val="28"/>
          <w:szCs w:val="28"/>
        </w:rPr>
        <w:t>В течение 10 секунд указательными пальцами горизонтально вытянутых вперед рук ребенок должен описывать в воздухе одинаковые круги любого размера (руки движутся в противоположных направлениях).</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Оценка-вывод. </w:t>
      </w:r>
      <w:r>
        <w:rPr>
          <w:rStyle w:val="c3"/>
          <w:color w:val="000000"/>
          <w:sz w:val="28"/>
          <w:szCs w:val="28"/>
        </w:rPr>
        <w:t>Задание не выполнено, если ребенок вращает руками одновременно в одну сторону или описывает круги разной величины.</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4. "Давай поздороваемся" (задание на оценку механизмов автоматизации движений ведущей руки).</w:t>
      </w:r>
      <w:r>
        <w:rPr>
          <w:rStyle w:val="c1"/>
          <w:b/>
          <w:bCs/>
          <w:color w:val="000000"/>
          <w:sz w:val="28"/>
          <w:szCs w:val="28"/>
        </w:rPr>
        <w:t> </w:t>
      </w:r>
      <w:r>
        <w:rPr>
          <w:color w:val="000000"/>
          <w:sz w:val="28"/>
          <w:szCs w:val="28"/>
        </w:rPr>
        <w:br/>
      </w:r>
      <w:r>
        <w:rPr>
          <w:rStyle w:val="c3"/>
          <w:color w:val="000000"/>
          <w:sz w:val="28"/>
          <w:szCs w:val="28"/>
        </w:rPr>
        <w:t>Взрослый предлагает ребенку протянуть: а) левую руку для приветствия - "поздороваемся"; 6) сначала правую руку, потом левую; в) обе руки.</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i/>
          <w:iCs/>
          <w:color w:val="000000"/>
          <w:sz w:val="28"/>
          <w:szCs w:val="28"/>
        </w:rPr>
        <w:t>Оценка-вывод</w:t>
      </w:r>
      <w:r>
        <w:rPr>
          <w:rStyle w:val="c3"/>
          <w:i/>
          <w:iCs/>
          <w:color w:val="000000"/>
          <w:sz w:val="28"/>
          <w:szCs w:val="28"/>
        </w:rPr>
        <w:t>. </w:t>
      </w:r>
      <w:r>
        <w:rPr>
          <w:rStyle w:val="c3"/>
          <w:color w:val="000000"/>
          <w:sz w:val="28"/>
          <w:szCs w:val="28"/>
        </w:rPr>
        <w:t>Если ребенок справился с "приветствием" - это норма. На низкий уровень коррекции произвольных действий указывают лишние движения: ребенок сжимает кисть противоположной руки; приподнимает плечи; открывает рот и т.п.</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Оригинальный </w:t>
      </w:r>
      <w:r>
        <w:rPr>
          <w:rStyle w:val="c1"/>
          <w:b/>
          <w:bCs/>
          <w:i/>
          <w:iCs/>
          <w:color w:val="000000"/>
          <w:sz w:val="28"/>
          <w:szCs w:val="28"/>
        </w:rPr>
        <w:t>"</w:t>
      </w:r>
      <w:proofErr w:type="spellStart"/>
      <w:r>
        <w:rPr>
          <w:rStyle w:val="c1"/>
          <w:b/>
          <w:bCs/>
          <w:i/>
          <w:iCs/>
          <w:color w:val="000000"/>
          <w:sz w:val="28"/>
          <w:szCs w:val="28"/>
        </w:rPr>
        <w:t>пальцевый</w:t>
      </w:r>
      <w:proofErr w:type="spellEnd"/>
      <w:r>
        <w:rPr>
          <w:rStyle w:val="c1"/>
          <w:b/>
          <w:bCs/>
          <w:i/>
          <w:iCs/>
          <w:color w:val="000000"/>
          <w:sz w:val="28"/>
          <w:szCs w:val="28"/>
        </w:rPr>
        <w:t>" тест </w:t>
      </w:r>
      <w:r>
        <w:rPr>
          <w:rStyle w:val="c3"/>
          <w:color w:val="000000"/>
          <w:sz w:val="28"/>
          <w:szCs w:val="28"/>
        </w:rPr>
        <w:t>был предложен в конце 90-х годов исследователем-врачом A.M. Мустафиным для определения "бюджета способностей" ребенка. В чем его суть? Ребенка старше 4-5 лет просят скрестить безымянный палец с мизинцем. "Чем больше безымянный палец охватывает мизинец, тем выше "бюджет" мозга... Так как этому движению ребенок не обучался, то оно является элементарным творческим двигательным актом", - пишет A.M. Мустафин.</w:t>
      </w:r>
    </w:p>
    <w:p w:rsidR="00021B35" w:rsidRDefault="00021B35" w:rsidP="00021B35">
      <w:pPr>
        <w:pStyle w:val="c7"/>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На Западе распространен более простой способ диагностики по руке, выявляющий </w:t>
      </w:r>
      <w:proofErr w:type="spellStart"/>
      <w:r>
        <w:rPr>
          <w:rStyle w:val="c3"/>
          <w:color w:val="000000"/>
          <w:sz w:val="28"/>
          <w:szCs w:val="28"/>
        </w:rPr>
        <w:t>сформированность</w:t>
      </w:r>
      <w:proofErr w:type="spellEnd"/>
      <w:r>
        <w:rPr>
          <w:rStyle w:val="c3"/>
          <w:color w:val="000000"/>
          <w:sz w:val="28"/>
          <w:szCs w:val="28"/>
        </w:rPr>
        <w:t xml:space="preserve"> пальцевой координации, без которой невозможно обучение красивому письму. Возьмите одну руку ребенка </w:t>
      </w:r>
      <w:proofErr w:type="gramStart"/>
      <w:r>
        <w:rPr>
          <w:rStyle w:val="c3"/>
          <w:color w:val="000000"/>
          <w:sz w:val="28"/>
          <w:szCs w:val="28"/>
        </w:rPr>
        <w:t>в</w:t>
      </w:r>
      <w:proofErr w:type="gramEnd"/>
      <w:r>
        <w:rPr>
          <w:rStyle w:val="c3"/>
          <w:color w:val="000000"/>
          <w:sz w:val="28"/>
          <w:szCs w:val="28"/>
        </w:rPr>
        <w:t xml:space="preserve"> свою, обязательно загородив ее своим телом или экраном с отверстием для кисти, и дотрагивайтесь до его пальцев. Попросите на второй руке вытягивать такой же палец, который вы трогаете. Если координация в норме, то трехлетний ребенок правильно определит большой палец, а шестилетний - большой, указательный и мизинец. Средний и безымянный пальцы определят только дети с очень хорошей координацией.</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w:t>
      </w:r>
      <w:r>
        <w:rPr>
          <w:rStyle w:val="c3"/>
          <w:color w:val="000000"/>
          <w:sz w:val="28"/>
          <w:szCs w:val="28"/>
        </w:rPr>
        <w:t>Для начала, родителям можно порекомендовать следующие задания:</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Родителям детей от 3 – 5 лет рекомендуется проводить:</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поглаживание кистей рук в направлении от кончиков пальцев к запястью;</w:t>
      </w:r>
      <w:r>
        <w:rPr>
          <w:color w:val="000000"/>
          <w:sz w:val="28"/>
          <w:szCs w:val="28"/>
        </w:rPr>
        <w:br/>
      </w:r>
      <w:r>
        <w:rPr>
          <w:rStyle w:val="c3"/>
          <w:color w:val="000000"/>
          <w:sz w:val="28"/>
          <w:szCs w:val="28"/>
        </w:rPr>
        <w:t>- упражнения на сгибание и разгибание пальцев;</w:t>
      </w:r>
      <w:r>
        <w:rPr>
          <w:color w:val="000000"/>
          <w:sz w:val="28"/>
          <w:szCs w:val="28"/>
        </w:rPr>
        <w:br/>
      </w:r>
      <w:r>
        <w:rPr>
          <w:rStyle w:val="c3"/>
          <w:color w:val="000000"/>
          <w:sz w:val="28"/>
          <w:szCs w:val="28"/>
        </w:rPr>
        <w:t>- перебор сначала более ярких и крупных предметов, затем более мелких;</w:t>
      </w:r>
      <w:r>
        <w:rPr>
          <w:color w:val="000000"/>
          <w:sz w:val="28"/>
          <w:szCs w:val="28"/>
        </w:rPr>
        <w:br/>
      </w:r>
      <w:r>
        <w:rPr>
          <w:rStyle w:val="c3"/>
          <w:color w:val="000000"/>
          <w:sz w:val="28"/>
          <w:szCs w:val="28"/>
        </w:rPr>
        <w:t>- пальчиковую гимнастику и народные игры типа «Сорока - белобока»</w:t>
      </w:r>
      <w:proofErr w:type="gramStart"/>
      <w:r>
        <w:rPr>
          <w:rStyle w:val="c3"/>
          <w:color w:val="000000"/>
          <w:sz w:val="28"/>
          <w:szCs w:val="28"/>
        </w:rPr>
        <w:t xml:space="preserve"> ,</w:t>
      </w:r>
      <w:proofErr w:type="gramEnd"/>
      <w:r>
        <w:rPr>
          <w:rStyle w:val="c3"/>
          <w:color w:val="000000"/>
          <w:sz w:val="28"/>
          <w:szCs w:val="28"/>
        </w:rPr>
        <w:t xml:space="preserve"> «Пальчик-мальчик», в ходе которых дети повторяют движения взрослых самостоятельно или выполняют их в содружестве, вырабатывая ловкость и умение управлять своими движениями (</w:t>
      </w:r>
      <w:r>
        <w:rPr>
          <w:rStyle w:val="c3"/>
          <w:i/>
          <w:iCs/>
          <w:color w:val="000000"/>
          <w:sz w:val="28"/>
          <w:szCs w:val="28"/>
        </w:rPr>
        <w:t>Приложение 1</w:t>
      </w:r>
      <w:r>
        <w:rPr>
          <w:rStyle w:val="c3"/>
          <w:color w:val="000000"/>
          <w:sz w:val="28"/>
          <w:szCs w:val="28"/>
        </w:rPr>
        <w:t>).</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lastRenderedPageBreak/>
        <w:t>             Пальчиковые игры просты и эмоциональны. Они как бы отображают объективную реальность окружающего мира – предметов, животных, людей, их деятельность, а также процессы, происходящие в природе.</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Произносить тексты пальчиковых игр взрослый должен максимально выразительно: то повышая, то понижая голос, делая паузы, подчёркивая отдельные слова, а движения выполнять синхронно с текстом или в паузах. Малышам трудно проговаривать текст, им достаточно выполнять движения вместе </w:t>
      </w:r>
      <w:proofErr w:type="gramStart"/>
      <w:r>
        <w:rPr>
          <w:rStyle w:val="c3"/>
          <w:color w:val="000000"/>
          <w:sz w:val="28"/>
          <w:szCs w:val="28"/>
        </w:rPr>
        <w:t>со</w:t>
      </w:r>
      <w:proofErr w:type="gramEnd"/>
      <w:r>
        <w:rPr>
          <w:rStyle w:val="c3"/>
          <w:color w:val="000000"/>
          <w:sz w:val="28"/>
          <w:szCs w:val="28"/>
        </w:rPr>
        <w:t xml:space="preserve"> взрослым или с его помощью. Для некоторых игр можно надевать на пальчики бумажные колпачки или рисовать на подушечках пальцев глазки и ротик.</w:t>
      </w:r>
      <w:r>
        <w:rPr>
          <w:color w:val="000000"/>
          <w:sz w:val="28"/>
          <w:szCs w:val="28"/>
        </w:rPr>
        <w:br/>
      </w:r>
      <w:r>
        <w:rPr>
          <w:rStyle w:val="c3"/>
          <w:color w:val="000000"/>
          <w:sz w:val="28"/>
          <w:szCs w:val="28"/>
        </w:rPr>
        <w:t>            Пальчиковые игры побуждают малышей к творчеству и в том случае, когда ребёнок придумывает к текстам свои, пусть даже не очень удачные движения, его следует хвалить и, если возможно, показать свои творческие достижения, например, папе или бабушке.</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1"/>
          <w:b/>
          <w:bCs/>
          <w:color w:val="000000"/>
          <w:sz w:val="28"/>
          <w:szCs w:val="28"/>
        </w:rPr>
        <w:t>                    Родителям детей 5-7 лет и первоклассников для развития ручной умелости рекомендуется проводить:</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proofErr w:type="gramStart"/>
      <w:r>
        <w:rPr>
          <w:rStyle w:val="c3"/>
          <w:color w:val="000000"/>
          <w:sz w:val="28"/>
          <w:szCs w:val="28"/>
        </w:rPr>
        <w:t>- катать по очереди каждым пальцем камешки, мелкие бусинки, шарики;</w:t>
      </w:r>
      <w:r>
        <w:rPr>
          <w:color w:val="000000"/>
          <w:sz w:val="28"/>
          <w:szCs w:val="28"/>
        </w:rPr>
        <w:br/>
      </w:r>
      <w:r>
        <w:rPr>
          <w:rStyle w:val="c3"/>
          <w:color w:val="000000"/>
          <w:sz w:val="28"/>
          <w:szCs w:val="28"/>
        </w:rPr>
        <w:t>- запускать пальцами мелкие «волчки»;</w:t>
      </w:r>
      <w:r>
        <w:rPr>
          <w:color w:val="000000"/>
          <w:sz w:val="28"/>
          <w:szCs w:val="28"/>
        </w:rPr>
        <w:br/>
      </w:r>
      <w:r>
        <w:rPr>
          <w:rStyle w:val="c3"/>
          <w:color w:val="000000"/>
          <w:sz w:val="28"/>
          <w:szCs w:val="28"/>
        </w:rPr>
        <w:t>- разминать пальцами пластилин и глину, лепить различные поделки;</w:t>
      </w:r>
      <w:r>
        <w:rPr>
          <w:color w:val="000000"/>
          <w:sz w:val="28"/>
          <w:szCs w:val="28"/>
        </w:rPr>
        <w:br/>
      </w:r>
      <w:r>
        <w:rPr>
          <w:rStyle w:val="c3"/>
          <w:color w:val="000000"/>
          <w:sz w:val="28"/>
          <w:szCs w:val="28"/>
        </w:rPr>
        <w:t>- сжимать и разжимать кулачки «бутончик проснулся и открылся, а вечером   заснул и закрылся», делать кулачки «мягкими» и «твердыми», барабанить всеми пальцами обеих рук по столу, махать в воздухе только пальцами, собирать все пальцы в щепотку;</w:t>
      </w:r>
      <w:proofErr w:type="gramEnd"/>
      <w:r>
        <w:rPr>
          <w:color w:val="000000"/>
          <w:sz w:val="28"/>
          <w:szCs w:val="28"/>
        </w:rPr>
        <w:br/>
      </w:r>
      <w:r>
        <w:rPr>
          <w:rStyle w:val="c3"/>
          <w:color w:val="000000"/>
          <w:sz w:val="28"/>
          <w:szCs w:val="28"/>
        </w:rPr>
        <w:t xml:space="preserve">- </w:t>
      </w:r>
      <w:proofErr w:type="gramStart"/>
      <w:r>
        <w:rPr>
          <w:rStyle w:val="c3"/>
          <w:color w:val="000000"/>
          <w:sz w:val="28"/>
          <w:szCs w:val="28"/>
        </w:rPr>
        <w:t>нанизывать крупные пуговицы, шарики, бусинки на нитку;</w:t>
      </w:r>
      <w:r>
        <w:rPr>
          <w:color w:val="000000"/>
          <w:sz w:val="28"/>
          <w:szCs w:val="28"/>
        </w:rPr>
        <w:br/>
      </w:r>
      <w:r>
        <w:rPr>
          <w:rStyle w:val="c3"/>
          <w:color w:val="000000"/>
          <w:sz w:val="28"/>
          <w:szCs w:val="28"/>
        </w:rPr>
        <w:t>- завязывать узелки на шнурке, веревке;</w:t>
      </w:r>
      <w:r>
        <w:rPr>
          <w:color w:val="000000"/>
          <w:sz w:val="28"/>
          <w:szCs w:val="28"/>
        </w:rPr>
        <w:br/>
      </w:r>
      <w:r>
        <w:rPr>
          <w:rStyle w:val="c3"/>
          <w:color w:val="000000"/>
          <w:sz w:val="28"/>
          <w:szCs w:val="28"/>
        </w:rPr>
        <w:t>- застегивать (расстёгивать) пуговицы;</w:t>
      </w:r>
      <w:r>
        <w:rPr>
          <w:color w:val="000000"/>
          <w:sz w:val="28"/>
          <w:szCs w:val="28"/>
        </w:rPr>
        <w:br/>
      </w:r>
      <w:r>
        <w:rPr>
          <w:rStyle w:val="c3"/>
          <w:color w:val="000000"/>
          <w:sz w:val="28"/>
          <w:szCs w:val="28"/>
        </w:rPr>
        <w:t>- играть с конструктором, мозаикой, складывать матрешки;</w:t>
      </w:r>
      <w:proofErr w:type="gramEnd"/>
    </w:p>
    <w:p w:rsidR="00021B35" w:rsidRDefault="00021B35" w:rsidP="00021B35">
      <w:pPr>
        <w:pStyle w:val="c7"/>
        <w:shd w:val="clear" w:color="auto" w:fill="FFFFFF"/>
        <w:spacing w:before="0" w:beforeAutospacing="0" w:after="0" w:afterAutospacing="0"/>
        <w:rPr>
          <w:rFonts w:ascii="Calibri" w:hAnsi="Calibri"/>
          <w:color w:val="000000"/>
          <w:sz w:val="22"/>
          <w:szCs w:val="22"/>
        </w:rPr>
      </w:pPr>
      <w:proofErr w:type="gramStart"/>
      <w:r>
        <w:rPr>
          <w:rStyle w:val="c3"/>
          <w:color w:val="000000"/>
          <w:sz w:val="28"/>
          <w:szCs w:val="28"/>
        </w:rPr>
        <w:t>- выкладывать из палочек узоры по образцу и по желанию; </w:t>
      </w:r>
      <w:r>
        <w:rPr>
          <w:rStyle w:val="c3"/>
          <w:i/>
          <w:iCs/>
          <w:color w:val="000000"/>
          <w:sz w:val="28"/>
          <w:szCs w:val="28"/>
        </w:rPr>
        <w:t>(Приложение 2)</w:t>
      </w:r>
      <w:r>
        <w:rPr>
          <w:color w:val="000000"/>
          <w:sz w:val="28"/>
          <w:szCs w:val="28"/>
        </w:rPr>
        <w:br/>
      </w:r>
      <w:r>
        <w:rPr>
          <w:rStyle w:val="c3"/>
          <w:color w:val="000000"/>
          <w:sz w:val="28"/>
          <w:szCs w:val="28"/>
        </w:rPr>
        <w:t>- мять руками поролоновые шарики, губки;</w:t>
      </w:r>
      <w:r>
        <w:rPr>
          <w:color w:val="000000"/>
          <w:sz w:val="28"/>
          <w:szCs w:val="28"/>
        </w:rPr>
        <w:br/>
      </w:r>
      <w:r>
        <w:rPr>
          <w:rStyle w:val="c3"/>
          <w:color w:val="000000"/>
          <w:sz w:val="28"/>
          <w:szCs w:val="28"/>
        </w:rPr>
        <w:t>- рисовать, раскрашивать, штриховать, обводить по точкам, выполнять графические задания в тетрадях; </w:t>
      </w:r>
      <w:r>
        <w:rPr>
          <w:rStyle w:val="c3"/>
          <w:i/>
          <w:iCs/>
          <w:color w:val="000000"/>
          <w:sz w:val="28"/>
          <w:szCs w:val="28"/>
        </w:rPr>
        <w:t>(Приложение 3)</w:t>
      </w:r>
      <w:r>
        <w:rPr>
          <w:rStyle w:val="c3"/>
          <w:color w:val="000000"/>
          <w:sz w:val="28"/>
          <w:szCs w:val="28"/>
        </w:rPr>
        <w:t> </w:t>
      </w:r>
      <w:r>
        <w:rPr>
          <w:color w:val="000000"/>
          <w:sz w:val="28"/>
          <w:szCs w:val="28"/>
        </w:rPr>
        <w:br/>
      </w:r>
      <w:r>
        <w:rPr>
          <w:rStyle w:val="c3"/>
          <w:color w:val="000000"/>
          <w:sz w:val="28"/>
          <w:szCs w:val="28"/>
        </w:rPr>
        <w:t>- резать (вырезать) ножницами;</w:t>
      </w:r>
      <w:r>
        <w:rPr>
          <w:color w:val="000000"/>
          <w:sz w:val="28"/>
          <w:szCs w:val="28"/>
        </w:rPr>
        <w:br/>
      </w:r>
      <w:r>
        <w:rPr>
          <w:rStyle w:val="c3"/>
          <w:color w:val="000000"/>
          <w:sz w:val="28"/>
          <w:szCs w:val="28"/>
        </w:rPr>
        <w:t>- плести из бумаги коврики, корзинки, косички;</w:t>
      </w:r>
      <w:r>
        <w:rPr>
          <w:color w:val="000000"/>
          <w:sz w:val="28"/>
          <w:szCs w:val="28"/>
        </w:rPr>
        <w:br/>
      </w:r>
      <w:r>
        <w:rPr>
          <w:rStyle w:val="c3"/>
          <w:color w:val="000000"/>
          <w:sz w:val="28"/>
          <w:szCs w:val="28"/>
        </w:rPr>
        <w:t>- выполнять аппликации.</w:t>
      </w:r>
      <w:proofErr w:type="gramEnd"/>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Не менее важным при развитии мелкой моторики рук является повседневный труд детей по дому:</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перемотка ниток, завязывание и развязывание узелков;</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уход за срезанными и живыми цветами;  </w:t>
      </w:r>
    </w:p>
    <w:p w:rsidR="00021B35" w:rsidRDefault="00021B35" w:rsidP="00021B35">
      <w:pPr>
        <w:pStyle w:val="c7"/>
        <w:shd w:val="clear" w:color="auto" w:fill="FFFFFF"/>
        <w:spacing w:before="0" w:beforeAutospacing="0" w:after="0" w:afterAutospacing="0"/>
        <w:rPr>
          <w:rFonts w:ascii="Calibri" w:hAnsi="Calibri"/>
          <w:color w:val="000000"/>
          <w:sz w:val="22"/>
          <w:szCs w:val="22"/>
        </w:rPr>
      </w:pPr>
      <w:proofErr w:type="gramStart"/>
      <w:r>
        <w:rPr>
          <w:rStyle w:val="c3"/>
          <w:color w:val="000000"/>
          <w:sz w:val="28"/>
          <w:szCs w:val="28"/>
        </w:rPr>
        <w:t>- водные процедуры, переливание воды (мытье посуды, стирка кукольного белья (объяснить и показать предварительно все процессы: смачивание, намыливание, перетирание, полоскание, отжимание));</w:t>
      </w:r>
      <w:proofErr w:type="gramEnd"/>
    </w:p>
    <w:p w:rsidR="00021B35" w:rsidRDefault="00021B35" w:rsidP="00021B35">
      <w:pPr>
        <w:pStyle w:val="c7"/>
        <w:shd w:val="clear" w:color="auto" w:fill="FFFFFF"/>
        <w:spacing w:before="0" w:beforeAutospacing="0" w:after="0" w:afterAutospacing="0"/>
        <w:rPr>
          <w:rFonts w:ascii="Calibri" w:hAnsi="Calibri"/>
          <w:color w:val="000000"/>
          <w:sz w:val="22"/>
          <w:szCs w:val="22"/>
        </w:rPr>
      </w:pPr>
      <w:r>
        <w:rPr>
          <w:rStyle w:val="c3"/>
          <w:color w:val="000000"/>
          <w:sz w:val="28"/>
          <w:szCs w:val="28"/>
        </w:rPr>
        <w:t>- разбор круп и т.д.</w:t>
      </w:r>
    </w:p>
    <w:p w:rsidR="003E6B4C" w:rsidRDefault="003E6B4C"/>
    <w:sectPr w:rsidR="003E6B4C" w:rsidSect="00021B35">
      <w:pgSz w:w="11906" w:h="16838"/>
      <w:pgMar w:top="851" w:right="849" w:bottom="993" w:left="993"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rsids>
    <w:rsidRoot w:val="00021B35"/>
    <w:rsid w:val="00021B35"/>
    <w:rsid w:val="003E6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21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1B35"/>
  </w:style>
  <w:style w:type="character" w:customStyle="1" w:styleId="c3">
    <w:name w:val="c3"/>
    <w:basedOn w:val="a0"/>
    <w:rsid w:val="00021B35"/>
  </w:style>
  <w:style w:type="character" w:customStyle="1" w:styleId="c34">
    <w:name w:val="c34"/>
    <w:basedOn w:val="a0"/>
    <w:rsid w:val="00021B35"/>
  </w:style>
</w:styles>
</file>

<file path=word/webSettings.xml><?xml version="1.0" encoding="utf-8"?>
<w:webSettings xmlns:r="http://schemas.openxmlformats.org/officeDocument/2006/relationships" xmlns:w="http://schemas.openxmlformats.org/wordprocessingml/2006/main">
  <w:divs>
    <w:div w:id="8418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1596</Words>
  <Characters>9100</Characters>
  <Application>Microsoft Office Word</Application>
  <DocSecurity>0</DocSecurity>
  <Lines>75</Lines>
  <Paragraphs>21</Paragraphs>
  <ScaleCrop>false</ScaleCrop>
  <Company>Reanimator Extreme Edition</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moycomp</dc:creator>
  <cp:lastModifiedBy>moycomp</cp:lastModifiedBy>
  <cp:revision>1</cp:revision>
  <dcterms:created xsi:type="dcterms:W3CDTF">2022-04-11T03:58:00Z</dcterms:created>
  <dcterms:modified xsi:type="dcterms:W3CDTF">2022-04-11T04:01:00Z</dcterms:modified>
</cp:coreProperties>
</file>