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C4" w:rsidRPr="00786FC4" w:rsidRDefault="00786FC4" w:rsidP="00786FC4">
      <w:pPr>
        <w:pBdr>
          <w:bottom w:val="single" w:sz="36" w:space="8" w:color="CC0000"/>
        </w:pBdr>
        <w:shd w:val="clear" w:color="auto" w:fill="FFFFCC"/>
        <w:spacing w:before="288" w:after="72" w:line="240" w:lineRule="atLeast"/>
        <w:jc w:val="center"/>
        <w:textAlignment w:val="baseline"/>
        <w:outlineLvl w:val="1"/>
        <w:rPr>
          <w:rFonts w:ascii="Arial" w:eastAsia="Times New Roman" w:hAnsi="Arial" w:cs="Arial"/>
          <w:caps/>
          <w:color w:val="698C0D"/>
          <w:sz w:val="32"/>
          <w:szCs w:val="32"/>
          <w:lang w:eastAsia="ru-RU"/>
        </w:rPr>
      </w:pPr>
      <w:r w:rsidRPr="00786FC4">
        <w:rPr>
          <w:rFonts w:ascii="Arial" w:eastAsia="Times New Roman" w:hAnsi="Arial" w:cs="Arial"/>
          <w:caps/>
          <w:color w:val="698C0D"/>
          <w:sz w:val="32"/>
          <w:szCs w:val="32"/>
          <w:lang w:eastAsia="ru-RU"/>
        </w:rPr>
        <w:t>. ПЕДАГОГИЧЕСКИМ РАБОТНИКАМ</w:t>
      </w:r>
    </w:p>
    <w:p w:rsidR="00786FC4" w:rsidRPr="00786FC4" w:rsidRDefault="00786FC4" w:rsidP="00786FC4">
      <w:pPr>
        <w:spacing w:before="180" w:after="180" w:line="384" w:lineRule="atLeast"/>
        <w:textAlignment w:val="baseline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>Методические рекомендации и информация о мероприятиях, проектах и программах, направленных на повышение информационной грамотности педагогических работников.</w:t>
      </w:r>
    </w:p>
    <w:p w:rsidR="00786FC4" w:rsidRPr="00786FC4" w:rsidRDefault="00786FC4" w:rsidP="00786FC4">
      <w:pPr>
        <w:spacing w:after="0" w:line="384" w:lineRule="atLeast"/>
        <w:textAlignment w:val="baseline"/>
        <w:rPr>
          <w:rFonts w:ascii="inherit" w:eastAsia="Times New Roman" w:hAnsi="inherit" w:cs="Arial"/>
          <w:color w:val="333333"/>
          <w:sz w:val="32"/>
          <w:szCs w:val="32"/>
          <w:lang w:eastAsia="ru-RU"/>
        </w:rPr>
      </w:pPr>
      <w:proofErr w:type="gramStart"/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>► </w:t>
      </w:r>
      <w:hyperlink r:id="rId4" w:history="1"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>Письмо Министерства образования и науки РФ от 03.10.2017 г. N 09-1995</w:t>
        </w:r>
      </w:hyperlink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> «Методические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детей»</w:t>
      </w:r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br/>
        <w:t>► </w:t>
      </w:r>
      <w:hyperlink r:id="rId5" w:history="1"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>Центр безопасности Интернета в России</w:t>
        </w:r>
      </w:hyperlink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br/>
        <w:t>► </w:t>
      </w:r>
      <w:hyperlink r:id="rId6" w:history="1"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>Безопасно и просто: родительский контроль</w:t>
        </w:r>
      </w:hyperlink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> (буклет)</w:t>
      </w:r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br/>
        <w:t>► </w:t>
      </w:r>
      <w:hyperlink r:id="rId7" w:history="1"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>Методическое пособие «Медиаграмотность»</w:t>
        </w:r>
      </w:hyperlink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br/>
        <w:t>► </w:t>
      </w:r>
      <w:hyperlink r:id="rId8" w:history="1"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>Видео «Развлечения и безопасность в Интернете»</w:t>
        </w:r>
      </w:hyperlink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 xml:space="preserve"> (переход на </w:t>
      </w:r>
      <w:proofErr w:type="spellStart"/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>Ютуб</w:t>
      </w:r>
      <w:proofErr w:type="spellEnd"/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>)</w:t>
      </w:r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br/>
        <w:t>► </w:t>
      </w:r>
      <w:hyperlink r:id="rId9" w:history="1"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>Видео «Как обнаружить ложь и остаться</w:t>
        </w:r>
        <w:proofErr w:type="gramEnd"/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 xml:space="preserve"> </w:t>
        </w:r>
        <w:proofErr w:type="gramStart"/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>правдивым в Интернете»</w:t>
        </w:r>
      </w:hyperlink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 xml:space="preserve"> (переход на </w:t>
      </w:r>
      <w:proofErr w:type="spellStart"/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>Ютуб</w:t>
      </w:r>
      <w:proofErr w:type="spellEnd"/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>)</w:t>
      </w:r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br/>
        <w:t>► </w:t>
      </w:r>
      <w:hyperlink r:id="rId10" w:history="1"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>«Безопасный инет для детей», ресурсы, рекомендации, комиксы</w:t>
        </w:r>
      </w:hyperlink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br/>
        <w:t xml:space="preserve">► Обучение и </w:t>
      </w:r>
      <w:proofErr w:type="spellStart"/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>онлайн-консультирование</w:t>
      </w:r>
      <w:proofErr w:type="spellEnd"/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 xml:space="preserve"> по вопросам </w:t>
      </w:r>
      <w:hyperlink r:id="rId11" w:history="1"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>кибербезопасности сетевой безопасности (сайт для детей)</w:t>
        </w:r>
      </w:hyperlink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br/>
        <w:t>► </w:t>
      </w:r>
      <w:hyperlink r:id="rId12" w:history="1"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>«Изучи Интернет – управляй им»</w:t>
        </w:r>
      </w:hyperlink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> (</w:t>
      </w:r>
      <w:proofErr w:type="spellStart"/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>онлайн</w:t>
      </w:r>
      <w:proofErr w:type="spellEnd"/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 xml:space="preserve"> интернет-игра)</w:t>
      </w:r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br/>
        <w:t>► </w:t>
      </w:r>
      <w:hyperlink r:id="rId13" w:history="1"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>«Безопасноть детей в Интернете»</w:t>
        </w:r>
      </w:hyperlink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> (библиотека с материалами, памятками, рекомендациями по возрастам)</w:t>
      </w:r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br/>
        <w:t>► </w:t>
      </w:r>
      <w:hyperlink r:id="rId14" w:history="1"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>Основы кибербезопасности</w:t>
        </w:r>
      </w:hyperlink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> — Описание курса для средних школ, 2-11 классы</w:t>
      </w:r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br/>
        <w:t>► </w:t>
      </w:r>
      <w:hyperlink r:id="rId15" w:history="1"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>Проект Методических рекомендаций о реализации мер, направленных на обеспечение безопасности</w:t>
        </w:r>
        <w:proofErr w:type="gramEnd"/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 xml:space="preserve"> и развития детей в сети «Интернет»</w:t>
        </w:r>
      </w:hyperlink>
      <w:r w:rsidRPr="00786FC4">
        <w:rPr>
          <w:rFonts w:ascii="inherit" w:eastAsia="Times New Roman" w:hAnsi="inherit" w:cs="Arial"/>
          <w:color w:val="333333"/>
          <w:sz w:val="32"/>
          <w:szCs w:val="32"/>
          <w:lang w:eastAsia="ru-RU"/>
        </w:rPr>
        <w:t> Обсуждение Проекта на </w:t>
      </w:r>
      <w:hyperlink r:id="rId16" w:history="1">
        <w:r w:rsidRPr="00786FC4">
          <w:rPr>
            <w:rFonts w:ascii="inherit" w:eastAsia="Times New Roman" w:hAnsi="inherit" w:cs="Arial"/>
            <w:color w:val="CC0000"/>
            <w:sz w:val="32"/>
            <w:szCs w:val="32"/>
            <w:u w:val="single"/>
            <w:lang w:eastAsia="ru-RU"/>
          </w:rPr>
          <w:t>http://www.council.gov.ru/services/discussions/themes/92427/</w:t>
        </w:r>
      </w:hyperlink>
    </w:p>
    <w:p w:rsidR="005B5857" w:rsidRPr="00786FC4" w:rsidRDefault="005B5857">
      <w:pPr>
        <w:rPr>
          <w:sz w:val="32"/>
          <w:szCs w:val="32"/>
        </w:rPr>
      </w:pPr>
    </w:p>
    <w:sectPr w:rsidR="005B5857" w:rsidRPr="00786FC4" w:rsidSect="0028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786FC4"/>
    <w:rsid w:val="00285BEF"/>
    <w:rsid w:val="005B5857"/>
    <w:rsid w:val="00786FC4"/>
    <w:rsid w:val="0090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Ap1rKr0RCE" TargetMode="External"/><Relationship Id="rId13" Type="http://schemas.openxmlformats.org/officeDocument/2006/relationships/hyperlink" Target="http://www.safe-internet.ru/%2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hkola-dubovoe.ru/wp-content/uploads/mediagramotnost.pdf" TargetMode="External"/><Relationship Id="rId12" Type="http://schemas.openxmlformats.org/officeDocument/2006/relationships/hyperlink" Target="http://xn----7sbikand4bbyfwe.xn--p1ai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uncil.gov.ru/services/discussions/themes/92427/" TargetMode="External"/><Relationship Id="rId1" Type="http://schemas.openxmlformats.org/officeDocument/2006/relationships/styles" Target="styles.xml"/><Relationship Id="rId6" Type="http://schemas.openxmlformats.org/officeDocument/2006/relationships/hyperlink" Target="http://shkola-dubovoe.ru/wp-content/uploads/bezopasno-i-prosto.pdf" TargetMode="External"/><Relationship Id="rId11" Type="http://schemas.openxmlformats.org/officeDocument/2006/relationships/hyperlink" Target="http://xn--b1afankxqj2c.xn--p1ai/" TargetMode="External"/><Relationship Id="rId5" Type="http://schemas.openxmlformats.org/officeDocument/2006/relationships/hyperlink" Target="http://www.saferunet.org/children/" TargetMode="External"/><Relationship Id="rId15" Type="http://schemas.openxmlformats.org/officeDocument/2006/relationships/hyperlink" Target="http://shkola-dubovoe.ru/wp-content/uploads/proekt-metod-rekom-sf-fs-rf.pdf" TargetMode="External"/><Relationship Id="rId10" Type="http://schemas.openxmlformats.org/officeDocument/2006/relationships/hyperlink" Target="http://i-deti.org/" TargetMode="External"/><Relationship Id="rId4" Type="http://schemas.openxmlformats.org/officeDocument/2006/relationships/hyperlink" Target="http://www.garant.ru/products/ipo/prime/doc/71703766/" TargetMode="External"/><Relationship Id="rId9" Type="http://schemas.openxmlformats.org/officeDocument/2006/relationships/hyperlink" Target="https://youtu.be/AMCsvZXCd9w" TargetMode="External"/><Relationship Id="rId14" Type="http://schemas.openxmlformats.org/officeDocument/2006/relationships/hyperlink" Target="http://shkola-dubovoe.ru/wp-content/uploads/osnovi-kiberbezopasnost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moycomp</cp:lastModifiedBy>
  <cp:revision>1</cp:revision>
  <dcterms:created xsi:type="dcterms:W3CDTF">2019-04-23T19:28:00Z</dcterms:created>
  <dcterms:modified xsi:type="dcterms:W3CDTF">2019-04-23T19:29:00Z</dcterms:modified>
</cp:coreProperties>
</file>